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FC" w:rsidRDefault="00FF1AFC">
      <w:pPr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C-Cover-WeldingAndCuttingHotWorkOperations-18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AFC" w:rsidRDefault="00FF1AFC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br w:type="page"/>
      </w:r>
    </w:p>
    <w:p w:rsidR="00E15A5E" w:rsidRDefault="00E15A5E">
      <w:pPr>
        <w:spacing w:before="153" w:line="247" w:lineRule="auto"/>
        <w:ind w:left="4958" w:right="4960"/>
        <w:jc w:val="center"/>
        <w:rPr>
          <w:rFonts w:ascii="Times New Roman"/>
          <w:b/>
          <w:sz w:val="24"/>
        </w:rPr>
        <w:sectPr w:rsidR="00E15A5E" w:rsidSect="00E15A5E">
          <w:footerReference w:type="default" r:id="rId8"/>
          <w:type w:val="continuous"/>
          <w:pgSz w:w="12240" w:h="15840"/>
          <w:pgMar w:top="640" w:right="1340" w:bottom="640" w:left="1140" w:header="720" w:footer="1148" w:gutter="0"/>
          <w:pgNumType w:start="1"/>
          <w:cols w:space="720"/>
          <w:docGrid w:linePitch="299"/>
        </w:sectPr>
      </w:pPr>
    </w:p>
    <w:p w:rsidR="000A4FC0" w:rsidRDefault="006B3E40">
      <w:pPr>
        <w:spacing w:before="153" w:line="247" w:lineRule="auto"/>
        <w:ind w:left="4958" w:right="4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Welding and Cutting (Hot Work) Operations Self-Audit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Checklist</w:t>
      </w:r>
    </w:p>
    <w:p w:rsidR="000A4FC0" w:rsidRDefault="000A4FC0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4FC0" w:rsidRDefault="000A4FC0">
      <w:pPr>
        <w:rPr>
          <w:rFonts w:ascii="Times New Roman" w:eastAsia="Times New Roman" w:hAnsi="Times New Roman" w:cs="Times New Roman"/>
          <w:sz w:val="18"/>
          <w:szCs w:val="18"/>
        </w:rPr>
        <w:sectPr w:rsidR="000A4FC0" w:rsidSect="00E15A5E">
          <w:pgSz w:w="15840" w:h="12240" w:orient="landscape"/>
          <w:pgMar w:top="1140" w:right="640" w:bottom="1340" w:left="640" w:header="720" w:footer="1148" w:gutter="0"/>
          <w:pgNumType w:start="1"/>
          <w:cols w:space="720"/>
        </w:sectPr>
      </w:pPr>
    </w:p>
    <w:p w:rsidR="000A4FC0" w:rsidRDefault="006B3E40">
      <w:pPr>
        <w:tabs>
          <w:tab w:val="left" w:pos="4747"/>
        </w:tabs>
        <w:spacing w:before="69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Building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A4FC0" w:rsidRDefault="006B3E40">
      <w:pPr>
        <w:tabs>
          <w:tab w:val="left" w:pos="2126"/>
        </w:tabs>
        <w:spacing w:before="69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Room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A4FC0" w:rsidRDefault="006B3E40">
      <w:pPr>
        <w:tabs>
          <w:tab w:val="left" w:pos="4006"/>
        </w:tabs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A4FC0" w:rsidRDefault="006B3E40">
      <w:pPr>
        <w:tabs>
          <w:tab w:val="left" w:pos="1877"/>
        </w:tabs>
        <w:spacing w:before="69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Date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A4FC0" w:rsidRDefault="000A4FC0">
      <w:pPr>
        <w:rPr>
          <w:rFonts w:ascii="Times New Roman" w:eastAsia="Times New Roman" w:hAnsi="Times New Roman" w:cs="Times New Roman"/>
          <w:sz w:val="24"/>
          <w:szCs w:val="24"/>
        </w:rPr>
        <w:sectPr w:rsidR="000A4FC0">
          <w:type w:val="continuous"/>
          <w:pgSz w:w="15840" w:h="12240" w:orient="landscape"/>
          <w:pgMar w:top="1140" w:right="640" w:bottom="1340" w:left="640" w:header="720" w:footer="720" w:gutter="0"/>
          <w:cols w:num="4" w:space="720" w:equalWidth="0">
            <w:col w:w="4749" w:space="293"/>
            <w:col w:w="2127" w:space="40"/>
            <w:col w:w="4007" w:space="370"/>
            <w:col w:w="2974"/>
          </w:cols>
        </w:sectPr>
      </w:pPr>
    </w:p>
    <w:p w:rsidR="000A4FC0" w:rsidRDefault="000A4FC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A4FC0" w:rsidRDefault="006B3E40">
      <w:pPr>
        <w:tabs>
          <w:tab w:val="left" w:pos="5711"/>
        </w:tabs>
        <w:spacing w:before="69" w:after="6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 xml:space="preserve">Audit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450"/>
        <w:gridCol w:w="450"/>
        <w:gridCol w:w="630"/>
        <w:gridCol w:w="5437"/>
      </w:tblGrid>
      <w:tr w:rsidR="000A4FC0" w:rsidTr="006B3E40">
        <w:trPr>
          <w:trHeight w:hRule="exact" w:val="423"/>
        </w:trPr>
        <w:tc>
          <w:tcPr>
            <w:tcW w:w="7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0A4FC0" w:rsidTr="006B3E40">
        <w:trPr>
          <w:trHeight w:hRule="exact" w:val="422"/>
        </w:trPr>
        <w:tc>
          <w:tcPr>
            <w:tcW w:w="14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A4FC0" w:rsidRDefault="006B3E40">
            <w:pPr>
              <w:pStyle w:val="TableParagraph"/>
              <w:spacing w:before="6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  General Welding and Cutting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Controls</w:t>
            </w:r>
          </w:p>
        </w:tc>
      </w:tr>
      <w:tr w:rsidR="000A4FC0" w:rsidTr="006B3E40">
        <w:trPr>
          <w:trHeight w:hRule="exact" w:val="396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461" w:right="5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5"/>
                <w:sz w:val="24"/>
              </w:rPr>
              <w:t xml:space="preserve">Welding </w:t>
            </w:r>
            <w:r>
              <w:rPr>
                <w:rFonts w:ascii="Times New Roman"/>
                <w:sz w:val="24"/>
              </w:rPr>
              <w:t xml:space="preserve">and cutting operations restricted </w:t>
            </w:r>
            <w:r>
              <w:rPr>
                <w:rFonts w:ascii="Times New Roman"/>
                <w:spacing w:val="2"/>
                <w:sz w:val="24"/>
              </w:rPr>
              <w:t xml:space="preserve">to </w:t>
            </w:r>
            <w:r>
              <w:rPr>
                <w:rFonts w:ascii="Times New Roman"/>
                <w:sz w:val="24"/>
              </w:rPr>
              <w:t xml:space="preserve">authorized </w:t>
            </w:r>
            <w:r>
              <w:rPr>
                <w:rFonts w:ascii="Times New Roman"/>
                <w:spacing w:val="-4"/>
                <w:sz w:val="24"/>
              </w:rPr>
              <w:t>employees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422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  </w:t>
            </w:r>
            <w:r>
              <w:rPr>
                <w:rFonts w:ascii="Times New Roman"/>
                <w:spacing w:val="-4"/>
                <w:sz w:val="24"/>
              </w:rPr>
              <w:t xml:space="preserve">Fire </w:t>
            </w:r>
            <w:r>
              <w:rPr>
                <w:rFonts w:ascii="Times New Roman"/>
                <w:sz w:val="24"/>
              </w:rPr>
              <w:t xml:space="preserve">Code </w:t>
            </w:r>
            <w:r>
              <w:rPr>
                <w:rFonts w:ascii="Times New Roman"/>
                <w:spacing w:val="-4"/>
                <w:sz w:val="24"/>
              </w:rPr>
              <w:t>Permit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obtained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422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  Hot work performed </w:t>
            </w:r>
            <w:r>
              <w:rPr>
                <w:rFonts w:ascii="Times New Roman"/>
                <w:spacing w:val="-5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 xml:space="preserve">a shop area, </w:t>
            </w:r>
            <w:r>
              <w:rPr>
                <w:rFonts w:ascii="Times New Roman"/>
                <w:spacing w:val="-5"/>
                <w:sz w:val="24"/>
              </w:rPr>
              <w:t>if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possible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423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  </w:t>
            </w:r>
            <w:r>
              <w:rPr>
                <w:rFonts w:ascii="Times New Roman"/>
                <w:spacing w:val="-4"/>
                <w:sz w:val="24"/>
              </w:rPr>
              <w:t xml:space="preserve">Combustible </w:t>
            </w:r>
            <w:r>
              <w:rPr>
                <w:rFonts w:ascii="Times New Roman"/>
                <w:spacing w:val="-3"/>
                <w:sz w:val="24"/>
              </w:rPr>
              <w:t xml:space="preserve">materials moved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least </w:t>
            </w:r>
            <w:r>
              <w:rPr>
                <w:rFonts w:ascii="Times New Roman"/>
                <w:sz w:val="24"/>
              </w:rPr>
              <w:t xml:space="preserve">35 </w:t>
            </w:r>
            <w:r>
              <w:rPr>
                <w:rFonts w:ascii="Times New Roman"/>
                <w:spacing w:val="-3"/>
                <w:sz w:val="24"/>
              </w:rPr>
              <w:t xml:space="preserve">feet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worksite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351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461" w:right="7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Floor and </w:t>
            </w:r>
            <w:r>
              <w:rPr>
                <w:rFonts w:ascii="Times New Roman"/>
                <w:spacing w:val="-3"/>
                <w:sz w:val="24"/>
              </w:rPr>
              <w:t xml:space="preserve">wall openings </w:t>
            </w:r>
            <w:r>
              <w:rPr>
                <w:rFonts w:ascii="Times New Roman"/>
                <w:sz w:val="24"/>
              </w:rPr>
              <w:t xml:space="preserve">covered at </w:t>
            </w:r>
            <w:r>
              <w:rPr>
                <w:rFonts w:ascii="Times New Roman"/>
                <w:spacing w:val="-3"/>
                <w:sz w:val="24"/>
              </w:rPr>
              <w:t xml:space="preserve">least </w:t>
            </w:r>
            <w:r>
              <w:rPr>
                <w:rFonts w:ascii="Times New Roman"/>
                <w:sz w:val="24"/>
              </w:rPr>
              <w:t xml:space="preserve">35 </w:t>
            </w:r>
            <w:r>
              <w:rPr>
                <w:rFonts w:ascii="Times New Roman"/>
                <w:spacing w:val="-3"/>
                <w:sz w:val="24"/>
              </w:rPr>
              <w:t xml:space="preserve">feet </w:t>
            </w:r>
            <w:r>
              <w:rPr>
                <w:rFonts w:ascii="Times New Roman"/>
                <w:sz w:val="24"/>
              </w:rPr>
              <w:t>from worksite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706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461" w:right="17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Procedures developed </w:t>
            </w:r>
            <w:r>
              <w:rPr>
                <w:rFonts w:ascii="Times New Roman"/>
                <w:spacing w:val="2"/>
                <w:sz w:val="24"/>
              </w:rPr>
              <w:t xml:space="preserve">to </w:t>
            </w:r>
            <w:r>
              <w:rPr>
                <w:rFonts w:ascii="Times New Roman"/>
                <w:sz w:val="24"/>
              </w:rPr>
              <w:t xml:space="preserve">prevent </w:t>
            </w:r>
            <w:r>
              <w:rPr>
                <w:rFonts w:ascii="Times New Roman"/>
                <w:spacing w:val="-4"/>
                <w:sz w:val="24"/>
              </w:rPr>
              <w:t xml:space="preserve">welding </w:t>
            </w:r>
            <w:r>
              <w:rPr>
                <w:rFonts w:ascii="Times New Roman"/>
                <w:sz w:val="24"/>
              </w:rPr>
              <w:t xml:space="preserve">and cutting </w:t>
            </w:r>
            <w:r>
              <w:rPr>
                <w:rFonts w:ascii="Times New Roman"/>
                <w:spacing w:val="-5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 xml:space="preserve">the presence of </w:t>
            </w:r>
            <w:r>
              <w:rPr>
                <w:rFonts w:ascii="Times New Roman"/>
                <w:spacing w:val="-4"/>
                <w:sz w:val="24"/>
              </w:rPr>
              <w:t xml:space="preserve">explosive </w:t>
            </w:r>
            <w:r>
              <w:rPr>
                <w:rFonts w:ascii="Times New Roman"/>
                <w:sz w:val="24"/>
              </w:rPr>
              <w:t xml:space="preserve">or toxic </w:t>
            </w:r>
            <w:r>
              <w:rPr>
                <w:rFonts w:ascii="Times New Roman"/>
                <w:spacing w:val="-4"/>
                <w:sz w:val="24"/>
              </w:rPr>
              <w:t>air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contaminants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422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  </w:t>
            </w:r>
            <w:r>
              <w:rPr>
                <w:rFonts w:ascii="Times New Roman"/>
                <w:spacing w:val="-4"/>
                <w:sz w:val="24"/>
              </w:rPr>
              <w:t xml:space="preserve">Fire </w:t>
            </w:r>
            <w:r>
              <w:rPr>
                <w:rFonts w:ascii="Times New Roman"/>
                <w:sz w:val="24"/>
              </w:rPr>
              <w:t xml:space="preserve">resistant curtains and/or tinted </w:t>
            </w:r>
            <w:r>
              <w:rPr>
                <w:rFonts w:ascii="Times New Roman"/>
                <w:spacing w:val="-5"/>
                <w:sz w:val="24"/>
              </w:rPr>
              <w:t>shields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422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   Local or general </w:t>
            </w:r>
            <w:r>
              <w:rPr>
                <w:rFonts w:ascii="Times New Roman"/>
                <w:spacing w:val="-3"/>
                <w:sz w:val="24"/>
              </w:rPr>
              <w:t xml:space="preserve">exhaust ventilation </w:t>
            </w:r>
            <w:r>
              <w:rPr>
                <w:rFonts w:ascii="Times New Roman"/>
                <w:sz w:val="24"/>
              </w:rPr>
              <w:t>adequately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387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461" w:right="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Appropriate personal protective </w:t>
            </w:r>
            <w:r>
              <w:rPr>
                <w:rFonts w:ascii="Times New Roman"/>
                <w:spacing w:val="-3"/>
                <w:sz w:val="24"/>
              </w:rPr>
              <w:t xml:space="preserve">equipment </w:t>
            </w:r>
            <w:r>
              <w:rPr>
                <w:rFonts w:ascii="Times New Roman"/>
                <w:sz w:val="24"/>
              </w:rPr>
              <w:t>provided and used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396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461" w:right="47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10. Appropriate </w:t>
            </w:r>
            <w:r>
              <w:rPr>
                <w:rFonts w:ascii="Times New Roman"/>
                <w:spacing w:val="-5"/>
                <w:sz w:val="24"/>
              </w:rPr>
              <w:t xml:space="preserve">fire </w:t>
            </w:r>
            <w:r>
              <w:rPr>
                <w:rFonts w:ascii="Times New Roman"/>
                <w:spacing w:val="-3"/>
                <w:sz w:val="24"/>
              </w:rPr>
              <w:t xml:space="preserve">extinguishers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-5"/>
                <w:sz w:val="24"/>
              </w:rPr>
              <w:t xml:space="preserve">in vicinity </w:t>
            </w:r>
            <w:r>
              <w:rPr>
                <w:rFonts w:ascii="Times New Roman"/>
                <w:sz w:val="24"/>
              </w:rPr>
              <w:t>of hot work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423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11. </w:t>
            </w:r>
            <w:r>
              <w:rPr>
                <w:rFonts w:ascii="Times New Roman"/>
                <w:spacing w:val="-5"/>
                <w:sz w:val="24"/>
              </w:rPr>
              <w:t xml:space="preserve">Building </w:t>
            </w:r>
            <w:r>
              <w:rPr>
                <w:rFonts w:ascii="Times New Roman"/>
                <w:spacing w:val="-4"/>
                <w:sz w:val="24"/>
              </w:rPr>
              <w:t xml:space="preserve">sprinkler systems </w:t>
            </w:r>
            <w:r>
              <w:rPr>
                <w:rFonts w:ascii="Times New Roman"/>
                <w:sz w:val="24"/>
              </w:rPr>
              <w:t>operational, when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applicable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</w:tr>
      <w:tr w:rsidR="000A4FC0" w:rsidTr="006B3E40">
        <w:trPr>
          <w:trHeight w:hRule="exact" w:val="706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 w:rsidP="006B3E40">
            <w:pPr>
              <w:pStyle w:val="TableParagraph"/>
              <w:ind w:left="461" w:right="14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12. Procedures developed </w:t>
            </w:r>
            <w:r>
              <w:rPr>
                <w:rFonts w:ascii="Times New Roman"/>
                <w:spacing w:val="2"/>
                <w:sz w:val="24"/>
              </w:rPr>
              <w:t xml:space="preserve">to </w:t>
            </w:r>
            <w:r>
              <w:rPr>
                <w:rFonts w:ascii="Times New Roman"/>
                <w:spacing w:val="-3"/>
                <w:sz w:val="24"/>
              </w:rPr>
              <w:t xml:space="preserve">establish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4"/>
                <w:sz w:val="24"/>
              </w:rPr>
              <w:t xml:space="preserve">maintain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5"/>
                <w:sz w:val="24"/>
              </w:rPr>
              <w:t xml:space="preserve">fire </w:t>
            </w:r>
            <w:r>
              <w:rPr>
                <w:rFonts w:ascii="Times New Roman"/>
                <w:sz w:val="24"/>
              </w:rPr>
              <w:t xml:space="preserve">watch </w:t>
            </w:r>
            <w:r>
              <w:rPr>
                <w:rFonts w:ascii="Times New Roman"/>
                <w:spacing w:val="-5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hot work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Pr="00FF1AFC" w:rsidRDefault="000A4FC0" w:rsidP="006B3E40"/>
        </w:tc>
      </w:tr>
      <w:tr w:rsidR="006B3E40" w:rsidTr="006B3E40">
        <w:trPr>
          <w:trHeight w:hRule="exact" w:val="405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40" w:rsidRDefault="006B3E40" w:rsidP="006B3E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13. Hot work </w:t>
            </w:r>
            <w:r>
              <w:rPr>
                <w:rFonts w:ascii="Times New Roman"/>
                <w:spacing w:val="-4"/>
                <w:sz w:val="24"/>
              </w:rPr>
              <w:t>permit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40" w:rsidRDefault="006B3E40" w:rsidP="006B3E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40" w:rsidRDefault="006B3E40" w:rsidP="006B3E4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40" w:rsidRDefault="006B3E40" w:rsidP="006B3E4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40" w:rsidRDefault="006B3E40" w:rsidP="006B3E40"/>
        </w:tc>
      </w:tr>
    </w:tbl>
    <w:p w:rsidR="000A4FC0" w:rsidRDefault="000A4FC0" w:rsidP="006B3E40">
      <w:pPr>
        <w:sectPr w:rsidR="000A4FC0">
          <w:type w:val="continuous"/>
          <w:pgSz w:w="15840" w:h="12240" w:orient="landscape"/>
          <w:pgMar w:top="1140" w:right="640" w:bottom="1340" w:left="640" w:header="720" w:footer="720" w:gutter="0"/>
          <w:cols w:space="720"/>
        </w:sectPr>
      </w:pPr>
    </w:p>
    <w:p w:rsidR="000A4FC0" w:rsidRDefault="000A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FC0" w:rsidRDefault="000A4F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A4FC0" w:rsidRDefault="000A4FC0">
      <w:pPr>
        <w:rPr>
          <w:rFonts w:ascii="Times New Roman" w:eastAsia="Times New Roman" w:hAnsi="Times New Roman" w:cs="Times New Roman"/>
          <w:sz w:val="17"/>
          <w:szCs w:val="17"/>
        </w:rPr>
        <w:sectPr w:rsidR="000A4FC0">
          <w:headerReference w:type="default" r:id="rId9"/>
          <w:footerReference w:type="default" r:id="rId10"/>
          <w:pgSz w:w="15840" w:h="12240" w:orient="landscape"/>
          <w:pgMar w:top="1140" w:right="700" w:bottom="1340" w:left="700" w:header="0" w:footer="1148" w:gutter="0"/>
          <w:pgNumType w:start="3"/>
          <w:cols w:space="720"/>
        </w:sectPr>
      </w:pPr>
    </w:p>
    <w:p w:rsidR="000A4FC0" w:rsidRDefault="006B3E40">
      <w:pPr>
        <w:pStyle w:val="Heading2"/>
        <w:numPr>
          <w:ilvl w:val="0"/>
          <w:numId w:val="2"/>
        </w:numPr>
        <w:tabs>
          <w:tab w:val="left" w:pos="419"/>
        </w:tabs>
        <w:spacing w:before="80"/>
        <w:rPr>
          <w:b w:val="0"/>
          <w:bCs w:val="0"/>
        </w:rPr>
      </w:pPr>
      <w:r>
        <w:t>General Welding and Cutting</w:t>
      </w:r>
      <w:r>
        <w:rPr>
          <w:spacing w:val="31"/>
        </w:rPr>
        <w:t xml:space="preserve"> </w:t>
      </w:r>
      <w:r>
        <w:t>Controls</w:t>
      </w:r>
    </w:p>
    <w:p w:rsidR="000A4FC0" w:rsidRDefault="000A4FC0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3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Welding and cutting operations should be restricted to workers </w:t>
      </w:r>
      <w:r>
        <w:rPr>
          <w:rFonts w:ascii="Arial"/>
          <w:spacing w:val="-3"/>
          <w:sz w:val="20"/>
        </w:rPr>
        <w:t xml:space="preserve">who </w:t>
      </w:r>
      <w:r>
        <w:rPr>
          <w:rFonts w:ascii="Arial"/>
          <w:sz w:val="20"/>
        </w:rPr>
        <w:t>have been properly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trained.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Fire code permits are required for all welding and cutting operations. Permits are obtained from the local fire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official.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Whenever possible,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 xml:space="preserve">should be performed in a properly designed </w:t>
      </w:r>
      <w:r>
        <w:rPr>
          <w:rFonts w:ascii="Arial"/>
          <w:spacing w:val="-3"/>
          <w:sz w:val="20"/>
        </w:rPr>
        <w:t xml:space="preserve">shop </w:t>
      </w:r>
      <w:r>
        <w:rPr>
          <w:rFonts w:ascii="Arial"/>
          <w:sz w:val="20"/>
        </w:rPr>
        <w:t>area equipped with all necessary controls and adequate ventilation.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Combustible materials, such as building construction materials or other building contents, must be located at least 35 feet from the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 xml:space="preserve">area or properly protected to prevent hot sparks from contacting them. Floors within this area must also be </w:t>
      </w:r>
      <w:r>
        <w:rPr>
          <w:rFonts w:ascii="Arial"/>
          <w:spacing w:val="-4"/>
          <w:sz w:val="20"/>
        </w:rPr>
        <w:t xml:space="preserve">swept </w:t>
      </w:r>
      <w:r>
        <w:rPr>
          <w:rFonts w:ascii="Arial"/>
          <w:sz w:val="20"/>
        </w:rPr>
        <w:t>clean of all combustible materials.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All openings in floors and wall within 35 feet of the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area must be covered to prevent hot sparks from entering walls or falling beneath floors or to a lower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level.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 xml:space="preserve">should not be conducted in the presence of explosive mixtures of flammable </w:t>
      </w:r>
      <w:r>
        <w:rPr>
          <w:rFonts w:ascii="Arial"/>
          <w:spacing w:val="-3"/>
          <w:sz w:val="20"/>
        </w:rPr>
        <w:t xml:space="preserve">gases, </w:t>
      </w:r>
      <w:r>
        <w:rPr>
          <w:rFonts w:ascii="Arial"/>
          <w:sz w:val="20"/>
        </w:rPr>
        <w:t xml:space="preserve">vapors, liquids, or dusts or </w:t>
      </w:r>
      <w:r>
        <w:rPr>
          <w:rFonts w:ascii="Arial"/>
          <w:spacing w:val="-3"/>
          <w:sz w:val="20"/>
        </w:rPr>
        <w:t xml:space="preserve">where </w:t>
      </w:r>
      <w:r>
        <w:rPr>
          <w:rFonts w:ascii="Arial"/>
          <w:sz w:val="20"/>
        </w:rPr>
        <w:t xml:space="preserve">explosive mixtures could develop inside improperly prepared tanks or equipment. Atmospheric testing and monitoring for combustible </w:t>
      </w:r>
      <w:r>
        <w:rPr>
          <w:rFonts w:ascii="Arial"/>
          <w:spacing w:val="-3"/>
          <w:sz w:val="20"/>
        </w:rPr>
        <w:t xml:space="preserve">gases </w:t>
      </w:r>
      <w:r>
        <w:rPr>
          <w:rFonts w:ascii="Arial"/>
          <w:sz w:val="20"/>
        </w:rPr>
        <w:t xml:space="preserve">and vapors should be conducted before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begins and at predetermined intervals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thereafter.</w:t>
      </w: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spacing w:before="75"/>
        <w:ind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br w:type="column"/>
      </w:r>
      <w:r>
        <w:rPr>
          <w:rFonts w:ascii="Arial"/>
          <w:sz w:val="20"/>
        </w:rPr>
        <w:t xml:space="preserve">Fire resistant curtains and tinted shields should be </w:t>
      </w:r>
      <w:r>
        <w:rPr>
          <w:rFonts w:ascii="Arial"/>
          <w:spacing w:val="-3"/>
          <w:sz w:val="20"/>
        </w:rPr>
        <w:t xml:space="preserve">used </w:t>
      </w:r>
      <w:r>
        <w:rPr>
          <w:rFonts w:ascii="Arial"/>
          <w:sz w:val="20"/>
        </w:rPr>
        <w:t>to prevent fire, employee burns, and ultra-violet light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exposure.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Self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explanatory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5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Personal protective equipment specifically designed for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 xml:space="preserve">should be provided to and </w:t>
      </w:r>
      <w:r>
        <w:rPr>
          <w:rFonts w:ascii="Arial"/>
          <w:spacing w:val="-3"/>
          <w:sz w:val="20"/>
        </w:rPr>
        <w:t xml:space="preserve">used </w:t>
      </w:r>
      <w:r>
        <w:rPr>
          <w:rFonts w:ascii="Arial"/>
          <w:sz w:val="20"/>
        </w:rPr>
        <w:t>by workers. Potential for material being worked on or surface coatings to emit toxic fumes should be considered.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 fire extinguisher rated at not less than 2-A:20-B:C must be available in </w:t>
      </w:r>
      <w:r>
        <w:rPr>
          <w:rFonts w:ascii="Arial"/>
          <w:spacing w:val="-3"/>
          <w:sz w:val="20"/>
        </w:rPr>
        <w:t xml:space="preserve">shop </w:t>
      </w:r>
      <w:r>
        <w:rPr>
          <w:rFonts w:ascii="Arial"/>
          <w:sz w:val="20"/>
        </w:rPr>
        <w:t xml:space="preserve">areas </w:t>
      </w:r>
      <w:r>
        <w:rPr>
          <w:rFonts w:ascii="Arial"/>
          <w:spacing w:val="-3"/>
          <w:sz w:val="20"/>
        </w:rPr>
        <w:t xml:space="preserve">where </w:t>
      </w:r>
      <w:r>
        <w:rPr>
          <w:rFonts w:ascii="Arial"/>
          <w:sz w:val="20"/>
        </w:rPr>
        <w:t xml:space="preserve">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is performed. A fire extinguisher rated at not less than 2-A:10-B:C must be attached to all portable welding carts. Contact EHS for additional guidance in fire extinguisher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selection.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building’s sprinkler system, if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so </w:t>
      </w:r>
      <w:r>
        <w:rPr>
          <w:rFonts w:ascii="Arial" w:eastAsia="Arial" w:hAnsi="Arial" w:cs="Arial"/>
          <w:sz w:val="20"/>
          <w:szCs w:val="20"/>
        </w:rPr>
        <w:t xml:space="preserve">equipped, must be operational before hot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work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begin.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 person other than the operator should perform fire watch duties and should remain at the worksite for at least 30 minutes after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operations have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ended.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0"/>
          <w:numId w:val="1"/>
        </w:numPr>
        <w:tabs>
          <w:tab w:val="left" w:pos="525"/>
        </w:tabs>
        <w:ind w:right="2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 written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 xml:space="preserve">permit can serve as a checklist for operators and helps minimize the risk of </w:t>
      </w:r>
      <w:r>
        <w:rPr>
          <w:rFonts w:ascii="Arial"/>
          <w:spacing w:val="2"/>
          <w:sz w:val="20"/>
        </w:rPr>
        <w:t xml:space="preserve">fire </w:t>
      </w:r>
      <w:r>
        <w:rPr>
          <w:rFonts w:ascii="Arial"/>
          <w:sz w:val="20"/>
        </w:rPr>
        <w:t xml:space="preserve">from such activities. Contact EHS for a model written permit or additional guidance in establishing a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program.</w:t>
      </w:r>
    </w:p>
    <w:p w:rsidR="000A4FC0" w:rsidRDefault="000A4FC0">
      <w:pPr>
        <w:rPr>
          <w:rFonts w:ascii="Arial" w:eastAsia="Arial" w:hAnsi="Arial" w:cs="Arial"/>
          <w:sz w:val="20"/>
          <w:szCs w:val="20"/>
        </w:rPr>
        <w:sectPr w:rsidR="000A4FC0">
          <w:type w:val="continuous"/>
          <w:pgSz w:w="15840" w:h="12240" w:orient="landscape"/>
          <w:pgMar w:top="1140" w:right="700" w:bottom="1340" w:left="700" w:header="720" w:footer="720" w:gutter="0"/>
          <w:cols w:num="2" w:space="720" w:equalWidth="0">
            <w:col w:w="6836" w:space="582"/>
            <w:col w:w="7022"/>
          </w:cols>
        </w:sectPr>
      </w:pPr>
    </w:p>
    <w:p w:rsidR="000A4FC0" w:rsidRDefault="000A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FC0" w:rsidRDefault="000A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FC0" w:rsidRDefault="000A4FC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4"/>
        <w:gridCol w:w="500"/>
        <w:gridCol w:w="418"/>
        <w:gridCol w:w="581"/>
        <w:gridCol w:w="6511"/>
      </w:tblGrid>
      <w:tr w:rsidR="000A4FC0">
        <w:trPr>
          <w:trHeight w:hRule="exact" w:val="423"/>
        </w:trPr>
        <w:tc>
          <w:tcPr>
            <w:tcW w:w="6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8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0A4FC0">
        <w:trPr>
          <w:trHeight w:hRule="exact" w:val="422"/>
        </w:trPr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A4FC0" w:rsidRDefault="006B3E40">
            <w:pPr>
              <w:pStyle w:val="TableParagraph"/>
              <w:spacing w:before="6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  Welding or Cutting in Confined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Spaces</w:t>
            </w:r>
          </w:p>
        </w:tc>
      </w:tr>
      <w:tr w:rsidR="000A4FC0">
        <w:trPr>
          <w:trHeight w:hRule="exact" w:val="422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  Procedures developed for </w:t>
            </w:r>
            <w:r>
              <w:rPr>
                <w:rFonts w:ascii="Times New Roman"/>
                <w:spacing w:val="-4"/>
                <w:sz w:val="24"/>
              </w:rPr>
              <w:t xml:space="preserve">confined </w:t>
            </w:r>
            <w:r>
              <w:rPr>
                <w:rFonts w:ascii="Times New Roman"/>
                <w:sz w:val="24"/>
              </w:rPr>
              <w:t>space entry and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rescue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3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  </w:t>
            </w:r>
            <w:r>
              <w:rPr>
                <w:rFonts w:ascii="Times New Roman"/>
                <w:spacing w:val="-3"/>
                <w:sz w:val="24"/>
              </w:rPr>
              <w:t xml:space="preserve">Ventilation </w:t>
            </w:r>
            <w:r>
              <w:rPr>
                <w:rFonts w:ascii="Times New Roman"/>
                <w:sz w:val="24"/>
              </w:rPr>
              <w:t>and/or respiratory protection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2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  </w:t>
            </w:r>
            <w:r>
              <w:rPr>
                <w:rFonts w:ascii="Times New Roman"/>
                <w:spacing w:val="-5"/>
                <w:sz w:val="24"/>
              </w:rPr>
              <w:t xml:space="preserve">Welding </w:t>
            </w:r>
            <w:r>
              <w:rPr>
                <w:rFonts w:ascii="Times New Roman"/>
                <w:sz w:val="24"/>
              </w:rPr>
              <w:t xml:space="preserve">and cutting </w:t>
            </w:r>
            <w:r>
              <w:rPr>
                <w:rFonts w:ascii="Times New Roman"/>
                <w:spacing w:val="-3"/>
                <w:sz w:val="24"/>
              </w:rPr>
              <w:t xml:space="preserve">equipment </w:t>
            </w:r>
            <w:r>
              <w:rPr>
                <w:rFonts w:ascii="Times New Roman"/>
                <w:spacing w:val="-5"/>
                <w:sz w:val="24"/>
              </w:rPr>
              <w:t xml:space="preserve">left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space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706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 w:line="247" w:lineRule="auto"/>
              <w:ind w:left="461" w:right="13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Electrodes removed from holders and/or gas </w:t>
            </w:r>
            <w:r>
              <w:rPr>
                <w:rFonts w:ascii="Times New Roman"/>
                <w:spacing w:val="-3"/>
                <w:sz w:val="24"/>
              </w:rPr>
              <w:t xml:space="preserve">supply </w:t>
            </w:r>
            <w:r>
              <w:rPr>
                <w:rFonts w:ascii="Times New Roman"/>
                <w:sz w:val="24"/>
              </w:rPr>
              <w:t>shut off when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suspended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substantial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3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  Hot work </w:t>
            </w:r>
            <w:r>
              <w:rPr>
                <w:rFonts w:ascii="Times New Roman"/>
                <w:spacing w:val="-4"/>
                <w:sz w:val="24"/>
              </w:rPr>
              <w:t>permit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2"/>
        </w:trPr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A4FC0" w:rsidRDefault="006B3E40">
            <w:pPr>
              <w:pStyle w:val="TableParagraph"/>
              <w:spacing w:before="6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  Compressed Gas</w:t>
            </w:r>
            <w:r>
              <w:rPr>
                <w:rFonts w:asci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Cylinders</w:t>
            </w:r>
          </w:p>
        </w:tc>
      </w:tr>
      <w:tr w:rsidR="000A4FC0">
        <w:trPr>
          <w:trHeight w:hRule="exact" w:val="706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 w:line="247" w:lineRule="auto"/>
              <w:ind w:left="461" w:right="8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3"/>
                <w:sz w:val="24"/>
              </w:rPr>
              <w:t xml:space="preserve">Oxygen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3"/>
                <w:sz w:val="24"/>
              </w:rPr>
              <w:t xml:space="preserve">fuel </w:t>
            </w:r>
            <w:r>
              <w:rPr>
                <w:rFonts w:ascii="Times New Roman"/>
                <w:sz w:val="24"/>
              </w:rPr>
              <w:t xml:space="preserve">gas </w:t>
            </w:r>
            <w:r>
              <w:rPr>
                <w:rFonts w:ascii="Times New Roman"/>
                <w:spacing w:val="-4"/>
                <w:sz w:val="24"/>
              </w:rPr>
              <w:t xml:space="preserve">cylinders </w:t>
            </w:r>
            <w:r>
              <w:rPr>
                <w:rFonts w:ascii="Times New Roman"/>
                <w:sz w:val="24"/>
              </w:rPr>
              <w:t xml:space="preserve">stored separately with protective </w:t>
            </w:r>
            <w:r>
              <w:rPr>
                <w:rFonts w:ascii="Times New Roman"/>
                <w:spacing w:val="-4"/>
                <w:sz w:val="24"/>
              </w:rPr>
              <w:t xml:space="preserve">value </w:t>
            </w:r>
            <w:r>
              <w:rPr>
                <w:rFonts w:ascii="Times New Roman"/>
                <w:sz w:val="24"/>
              </w:rPr>
              <w:t xml:space="preserve">caps </w:t>
            </w:r>
            <w:r>
              <w:rPr>
                <w:rFonts w:ascii="Times New Roman"/>
                <w:spacing w:val="-5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place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2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  Regulators </w:t>
            </w:r>
            <w:r>
              <w:rPr>
                <w:rFonts w:ascii="Times New Roman"/>
                <w:spacing w:val="-3"/>
                <w:sz w:val="24"/>
              </w:rPr>
              <w:t xml:space="preserve">compatible </w:t>
            </w:r>
            <w:r>
              <w:rPr>
                <w:rFonts w:ascii="Times New Roman"/>
                <w:sz w:val="24"/>
              </w:rPr>
              <w:t>with gas</w:t>
            </w:r>
            <w:r>
              <w:rPr>
                <w:rFonts w:ascii="Times New Roman"/>
                <w:spacing w:val="-5"/>
                <w:sz w:val="24"/>
              </w:rPr>
              <w:t xml:space="preserve"> cylinder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2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  </w:t>
            </w:r>
            <w:r>
              <w:rPr>
                <w:rFonts w:ascii="Times New Roman"/>
                <w:spacing w:val="-5"/>
                <w:sz w:val="24"/>
              </w:rPr>
              <w:t xml:space="preserve">Cylinder </w:t>
            </w:r>
            <w:r>
              <w:rPr>
                <w:rFonts w:ascii="Times New Roman"/>
                <w:sz w:val="24"/>
              </w:rPr>
              <w:t>carts used for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transport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3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  </w:t>
            </w:r>
            <w:r>
              <w:rPr>
                <w:rFonts w:ascii="Times New Roman"/>
                <w:spacing w:val="-5"/>
                <w:sz w:val="24"/>
              </w:rPr>
              <w:t xml:space="preserve">Cylinders </w:t>
            </w:r>
            <w:r>
              <w:rPr>
                <w:rFonts w:ascii="Times New Roman"/>
                <w:sz w:val="24"/>
              </w:rPr>
              <w:t xml:space="preserve">secured from </w:t>
            </w:r>
            <w:r>
              <w:rPr>
                <w:rFonts w:ascii="Times New Roman"/>
                <w:spacing w:val="-3"/>
                <w:sz w:val="24"/>
              </w:rPr>
              <w:t xml:space="preserve">tipping </w:t>
            </w:r>
            <w:r>
              <w:rPr>
                <w:rFonts w:ascii="Times New Roman"/>
                <w:spacing w:val="-6"/>
                <w:sz w:val="24"/>
              </w:rPr>
              <w:t xml:space="preserve">while </w:t>
            </w:r>
            <w:r>
              <w:rPr>
                <w:rFonts w:ascii="Times New Roman"/>
                <w:spacing w:val="-5"/>
                <w:sz w:val="24"/>
              </w:rPr>
              <w:t>in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706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 w:line="247" w:lineRule="auto"/>
              <w:ind w:left="461" w:right="8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Empty or unused gas </w:t>
            </w:r>
            <w:r>
              <w:rPr>
                <w:rFonts w:ascii="Times New Roman"/>
                <w:spacing w:val="-4"/>
                <w:sz w:val="24"/>
              </w:rPr>
              <w:t xml:space="preserve">cylinders </w:t>
            </w:r>
            <w:r>
              <w:rPr>
                <w:rFonts w:ascii="Times New Roman"/>
                <w:sz w:val="24"/>
              </w:rPr>
              <w:t xml:space="preserve">promptly returned </w:t>
            </w:r>
            <w:r>
              <w:rPr>
                <w:rFonts w:ascii="Times New Roman"/>
                <w:spacing w:val="2"/>
                <w:sz w:val="24"/>
              </w:rPr>
              <w:t xml:space="preserve">to </w:t>
            </w:r>
            <w:r>
              <w:rPr>
                <w:rFonts w:ascii="Times New Roman"/>
                <w:spacing w:val="-3"/>
                <w:sz w:val="24"/>
              </w:rPr>
              <w:t>supplier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2"/>
        </w:trPr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A4FC0" w:rsidRDefault="006B3E40">
            <w:pPr>
              <w:pStyle w:val="TableParagraph"/>
              <w:spacing w:before="6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Training</w:t>
            </w:r>
          </w:p>
        </w:tc>
      </w:tr>
      <w:tr w:rsidR="000A4FC0">
        <w:trPr>
          <w:trHeight w:hRule="exact" w:val="706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 w:line="247" w:lineRule="auto"/>
              <w:ind w:left="461" w:right="37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Workers trained </w:t>
            </w:r>
            <w:r>
              <w:rPr>
                <w:rFonts w:ascii="Times New Roman"/>
                <w:spacing w:val="-5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 xml:space="preserve">use of </w:t>
            </w:r>
            <w:r>
              <w:rPr>
                <w:rFonts w:ascii="Times New Roman"/>
                <w:spacing w:val="-4"/>
                <w:sz w:val="24"/>
              </w:rPr>
              <w:t xml:space="preserve">welding </w:t>
            </w:r>
            <w:r>
              <w:rPr>
                <w:rFonts w:ascii="Times New Roman"/>
                <w:sz w:val="24"/>
              </w:rPr>
              <w:t xml:space="preserve">and cutting </w:t>
            </w:r>
            <w:r>
              <w:rPr>
                <w:rFonts w:ascii="Times New Roman"/>
                <w:spacing w:val="-3"/>
                <w:sz w:val="24"/>
              </w:rPr>
              <w:t xml:space="preserve">equipment, material </w:t>
            </w:r>
            <w:r>
              <w:rPr>
                <w:rFonts w:ascii="Times New Roman"/>
                <w:sz w:val="24"/>
              </w:rPr>
              <w:t>hazards, and control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methods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2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  Personal protective </w:t>
            </w:r>
            <w:r>
              <w:rPr>
                <w:rFonts w:ascii="Times New Roman"/>
                <w:spacing w:val="-3"/>
                <w:sz w:val="24"/>
              </w:rPr>
              <w:t xml:space="preserve">equipment </w:t>
            </w:r>
            <w:r>
              <w:rPr>
                <w:rFonts w:ascii="Times New Roman"/>
                <w:spacing w:val="-4"/>
                <w:sz w:val="24"/>
              </w:rPr>
              <w:t>training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  <w:tr w:rsidR="000A4FC0">
        <w:trPr>
          <w:trHeight w:hRule="exact" w:val="423"/>
        </w:trPr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6B3E40">
            <w:pPr>
              <w:pStyle w:val="TableParagraph"/>
              <w:spacing w:before="6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  </w:t>
            </w:r>
            <w:r>
              <w:rPr>
                <w:rFonts w:ascii="Times New Roman"/>
                <w:spacing w:val="-4"/>
                <w:sz w:val="24"/>
              </w:rPr>
              <w:t xml:space="preserve">Confined </w:t>
            </w:r>
            <w:r>
              <w:rPr>
                <w:rFonts w:ascii="Times New Roman"/>
                <w:sz w:val="24"/>
              </w:rPr>
              <w:t xml:space="preserve">space entry </w:t>
            </w:r>
            <w:r>
              <w:rPr>
                <w:rFonts w:ascii="Times New Roman"/>
                <w:spacing w:val="-4"/>
                <w:sz w:val="24"/>
              </w:rPr>
              <w:t xml:space="preserve">training </w:t>
            </w:r>
            <w:r>
              <w:rPr>
                <w:rFonts w:ascii="Times New Roman"/>
                <w:sz w:val="24"/>
              </w:rPr>
              <w:t>provided, where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C0" w:rsidRDefault="000A4FC0"/>
        </w:tc>
      </w:tr>
    </w:tbl>
    <w:p w:rsidR="000A4FC0" w:rsidRDefault="000A4FC0">
      <w:pPr>
        <w:sectPr w:rsidR="000A4FC0">
          <w:headerReference w:type="even" r:id="rId11"/>
          <w:footerReference w:type="even" r:id="rId12"/>
          <w:pgSz w:w="15840" w:h="12240" w:orient="landscape"/>
          <w:pgMar w:top="1000" w:right="640" w:bottom="280" w:left="640" w:header="761" w:footer="0" w:gutter="0"/>
          <w:cols w:space="720"/>
        </w:sectPr>
      </w:pPr>
    </w:p>
    <w:p w:rsidR="000A4FC0" w:rsidRDefault="000A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FC0" w:rsidRDefault="000A4F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A4FC0" w:rsidRDefault="000A4FC0">
      <w:pPr>
        <w:rPr>
          <w:rFonts w:ascii="Times New Roman" w:eastAsia="Times New Roman" w:hAnsi="Times New Roman" w:cs="Times New Roman"/>
          <w:sz w:val="17"/>
          <w:szCs w:val="17"/>
        </w:rPr>
        <w:sectPr w:rsidR="000A4FC0">
          <w:headerReference w:type="default" r:id="rId13"/>
          <w:footerReference w:type="default" r:id="rId14"/>
          <w:pgSz w:w="15840" w:h="12240" w:orient="landscape"/>
          <w:pgMar w:top="1140" w:right="700" w:bottom="1340" w:left="700" w:header="0" w:footer="1148" w:gutter="0"/>
          <w:pgNumType w:start="5"/>
          <w:cols w:space="720"/>
        </w:sectPr>
      </w:pPr>
    </w:p>
    <w:p w:rsidR="000A4FC0" w:rsidRDefault="006B3E40">
      <w:pPr>
        <w:pStyle w:val="Heading2"/>
        <w:numPr>
          <w:ilvl w:val="0"/>
          <w:numId w:val="2"/>
        </w:numPr>
        <w:tabs>
          <w:tab w:val="left" w:pos="481"/>
        </w:tabs>
        <w:spacing w:before="80"/>
        <w:ind w:left="480" w:hanging="316"/>
        <w:rPr>
          <w:b w:val="0"/>
          <w:bCs w:val="0"/>
        </w:rPr>
      </w:pPr>
      <w:r>
        <w:t>Welding or Cutting in Confined</w:t>
      </w:r>
      <w:r>
        <w:rPr>
          <w:spacing w:val="36"/>
        </w:rPr>
        <w:t xml:space="preserve"> </w:t>
      </w:r>
      <w:r>
        <w:t>Spaces</w:t>
      </w:r>
    </w:p>
    <w:p w:rsidR="000A4FC0" w:rsidRDefault="000A4FC0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model confined space entry program is available through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EHS.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When working in poorly ventilated </w:t>
      </w:r>
      <w:r>
        <w:rPr>
          <w:rFonts w:ascii="Arial"/>
          <w:spacing w:val="-3"/>
          <w:sz w:val="20"/>
        </w:rPr>
        <w:t xml:space="preserve">spaces, </w:t>
      </w:r>
      <w:r>
        <w:rPr>
          <w:rFonts w:ascii="Arial"/>
          <w:sz w:val="20"/>
        </w:rPr>
        <w:t>exposure to air contaminants generated by welding or cutting must be controlled by ventilation, respiratory protection, or a combination of the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two.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Gas cylinders and welding machines must be left outside the space </w:t>
      </w:r>
      <w:r>
        <w:rPr>
          <w:rFonts w:ascii="Arial"/>
          <w:spacing w:val="-3"/>
          <w:sz w:val="20"/>
        </w:rPr>
        <w:t xml:space="preserve">when work </w:t>
      </w:r>
      <w:r>
        <w:rPr>
          <w:rFonts w:ascii="Arial"/>
          <w:sz w:val="20"/>
        </w:rPr>
        <w:t>is performed in spaces such as boilers, tanks, or pressure vessels. Heavy portable equipment mounted on wheels must be securely blocked to prevent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movement.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substantial period of time can be defined as lunch breaks or longer. Procedures are spelled out in the model confined space program available through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EHS.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 written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 xml:space="preserve">permit should be </w:t>
      </w:r>
      <w:r>
        <w:rPr>
          <w:rFonts w:ascii="Arial"/>
          <w:spacing w:val="-3"/>
          <w:sz w:val="20"/>
        </w:rPr>
        <w:t xml:space="preserve">used </w:t>
      </w:r>
      <w:r>
        <w:rPr>
          <w:rFonts w:ascii="Arial"/>
          <w:sz w:val="20"/>
        </w:rPr>
        <w:t xml:space="preserve">for all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operations. Sample permits are available through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EHS.</w:t>
      </w:r>
    </w:p>
    <w:p w:rsidR="000A4FC0" w:rsidRDefault="000A4FC0">
      <w:pPr>
        <w:spacing w:before="4"/>
        <w:rPr>
          <w:rFonts w:ascii="Arial" w:eastAsia="Arial" w:hAnsi="Arial" w:cs="Arial"/>
          <w:sz w:val="21"/>
          <w:szCs w:val="21"/>
        </w:rPr>
      </w:pPr>
    </w:p>
    <w:p w:rsidR="000A4FC0" w:rsidRDefault="006B3E40">
      <w:pPr>
        <w:pStyle w:val="Heading2"/>
        <w:numPr>
          <w:ilvl w:val="0"/>
          <w:numId w:val="2"/>
        </w:numPr>
        <w:tabs>
          <w:tab w:val="left" w:pos="481"/>
        </w:tabs>
        <w:ind w:left="480" w:hanging="316"/>
        <w:rPr>
          <w:b w:val="0"/>
          <w:bCs w:val="0"/>
        </w:rPr>
      </w:pPr>
      <w:r>
        <w:t>Compressed Gas</w:t>
      </w:r>
      <w:r>
        <w:rPr>
          <w:spacing w:val="5"/>
        </w:rPr>
        <w:t xml:space="preserve"> </w:t>
      </w:r>
      <w:r>
        <w:t>Cylinders</w:t>
      </w:r>
    </w:p>
    <w:p w:rsidR="000A4FC0" w:rsidRDefault="000A4FC0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Except </w:t>
      </w:r>
      <w:r>
        <w:rPr>
          <w:rFonts w:ascii="Arial"/>
          <w:spacing w:val="-3"/>
          <w:sz w:val="20"/>
        </w:rPr>
        <w:t xml:space="preserve">when </w:t>
      </w:r>
      <w:r>
        <w:rPr>
          <w:rFonts w:ascii="Arial"/>
          <w:sz w:val="20"/>
        </w:rPr>
        <w:t xml:space="preserve">in </w:t>
      </w:r>
      <w:r>
        <w:rPr>
          <w:rFonts w:ascii="Arial"/>
          <w:spacing w:val="-3"/>
          <w:sz w:val="20"/>
        </w:rPr>
        <w:t xml:space="preserve">use, </w:t>
      </w:r>
      <w:r>
        <w:rPr>
          <w:rFonts w:ascii="Arial"/>
          <w:sz w:val="20"/>
        </w:rPr>
        <w:t>oxygen and fuel gas cylinders must be stored separately, at least 20 feet apart or separated by a noncombustible wall at least 5 feet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high.</w:t>
      </w: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spacing w:before="75"/>
        <w:ind w:right="4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column"/>
      </w:r>
      <w:r>
        <w:rPr>
          <w:rFonts w:ascii="Arial" w:eastAsia="Arial" w:hAnsi="Arial" w:cs="Arial"/>
          <w:sz w:val="20"/>
          <w:szCs w:val="20"/>
        </w:rPr>
        <w:t xml:space="preserve">Many regulators are similar in design and construction. Ensure that regulators are designed for the cylinder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used </w:t>
      </w:r>
      <w:r>
        <w:rPr>
          <w:rFonts w:ascii="Arial" w:eastAsia="Arial" w:hAnsi="Arial" w:cs="Arial"/>
          <w:sz w:val="20"/>
          <w:szCs w:val="20"/>
        </w:rPr>
        <w:t>by checking the manufacturer’s model number and comparing that with the gas supplier’s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Self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explanatory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2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Cylinders should always be secured in an upright position. Information is available through EHS on methods for securing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cylinders.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Self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explanatory</w:t>
      </w:r>
    </w:p>
    <w:p w:rsidR="000A4FC0" w:rsidRDefault="000A4FC0">
      <w:pPr>
        <w:spacing w:before="4"/>
        <w:rPr>
          <w:rFonts w:ascii="Arial" w:eastAsia="Arial" w:hAnsi="Arial" w:cs="Arial"/>
          <w:sz w:val="21"/>
          <w:szCs w:val="21"/>
        </w:rPr>
      </w:pPr>
    </w:p>
    <w:p w:rsidR="000A4FC0" w:rsidRDefault="006B3E40">
      <w:pPr>
        <w:pStyle w:val="Heading2"/>
        <w:numPr>
          <w:ilvl w:val="0"/>
          <w:numId w:val="2"/>
        </w:numPr>
        <w:tabs>
          <w:tab w:val="left" w:pos="481"/>
        </w:tabs>
        <w:ind w:left="480" w:hanging="316"/>
        <w:rPr>
          <w:b w:val="0"/>
          <w:bCs w:val="0"/>
        </w:rPr>
      </w:pPr>
      <w:r>
        <w:t>Training</w:t>
      </w:r>
    </w:p>
    <w:p w:rsidR="000A4FC0" w:rsidRDefault="000A4FC0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5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Workers should be trained in proper equipment operation, handling and storage of welding materials, compressed gas safety, chemical hazards, and in working procedures including the written hot </w:t>
      </w:r>
      <w:r>
        <w:rPr>
          <w:rFonts w:ascii="Arial"/>
          <w:spacing w:val="-3"/>
          <w:sz w:val="20"/>
        </w:rPr>
        <w:t xml:space="preserve">work </w:t>
      </w:r>
      <w:r>
        <w:rPr>
          <w:rFonts w:ascii="Arial"/>
          <w:sz w:val="20"/>
        </w:rPr>
        <w:t>permit.  Assistance in employee training is available through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EHS.</w:t>
      </w:r>
    </w:p>
    <w:p w:rsidR="000A4FC0" w:rsidRDefault="000A4FC0">
      <w:pPr>
        <w:spacing w:before="10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Workers must receive training on personal protective equipment selection and </w:t>
      </w:r>
      <w:r>
        <w:rPr>
          <w:rFonts w:ascii="Arial"/>
          <w:spacing w:val="-3"/>
          <w:sz w:val="20"/>
        </w:rPr>
        <w:t xml:space="preserve">use. </w:t>
      </w:r>
      <w:r>
        <w:rPr>
          <w:rFonts w:ascii="Arial"/>
          <w:sz w:val="20"/>
        </w:rPr>
        <w:t>Documentation of the training must be maintained. Sample forms and general training are available through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EHS.</w:t>
      </w:r>
    </w:p>
    <w:p w:rsidR="000A4FC0" w:rsidRDefault="000A4FC0">
      <w:pPr>
        <w:spacing w:before="11"/>
        <w:rPr>
          <w:rFonts w:ascii="Arial" w:eastAsia="Arial" w:hAnsi="Arial" w:cs="Arial"/>
          <w:sz w:val="20"/>
          <w:szCs w:val="20"/>
        </w:rPr>
      </w:pPr>
    </w:p>
    <w:p w:rsidR="000A4FC0" w:rsidRDefault="006B3E40">
      <w:pPr>
        <w:pStyle w:val="ListParagraph"/>
        <w:numPr>
          <w:ilvl w:val="1"/>
          <w:numId w:val="2"/>
        </w:numPr>
        <w:tabs>
          <w:tab w:val="left" w:pos="525"/>
        </w:tabs>
        <w:ind w:right="6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Workers must receive training before working in confined </w:t>
      </w:r>
      <w:r>
        <w:rPr>
          <w:rFonts w:ascii="Arial"/>
          <w:spacing w:val="-3"/>
          <w:sz w:val="20"/>
        </w:rPr>
        <w:t xml:space="preserve">spaces. </w:t>
      </w:r>
      <w:r>
        <w:rPr>
          <w:rFonts w:ascii="Arial"/>
          <w:sz w:val="20"/>
        </w:rPr>
        <w:t>General training is available through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EHS.</w:t>
      </w:r>
    </w:p>
    <w:sectPr w:rsidR="000A4FC0">
      <w:type w:val="continuous"/>
      <w:pgSz w:w="15840" w:h="12240" w:orient="landscape"/>
      <w:pgMar w:top="1140" w:right="700" w:bottom="1340" w:left="700" w:header="720" w:footer="720" w:gutter="0"/>
      <w:cols w:num="2" w:space="720" w:equalWidth="0">
        <w:col w:w="6699" w:space="719"/>
        <w:col w:w="70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1D" w:rsidRDefault="006B3E40">
      <w:r>
        <w:separator/>
      </w:r>
    </w:p>
  </w:endnote>
  <w:endnote w:type="continuationSeparator" w:id="0">
    <w:p w:rsidR="00442D1D" w:rsidRDefault="006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0A4FC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0A4FC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0A4FC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0A4FC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1D" w:rsidRDefault="006B3E40">
      <w:r>
        <w:separator/>
      </w:r>
    </w:p>
  </w:footnote>
  <w:footnote w:type="continuationSeparator" w:id="0">
    <w:p w:rsidR="00442D1D" w:rsidRDefault="006B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0A4FC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2E2D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9.75pt;margin-top:37.05pt;width:152.3pt;height:14pt;z-index:-251658752;mso-position-horizontal-relative:page;mso-position-vertical-relative:page" filled="f" stroked="f">
          <v:textbox style="mso-next-textbox:#_x0000_s1031" inset="0,0,0,0">
            <w:txbxContent>
              <w:p w:rsidR="000A4FC0" w:rsidRDefault="006B3E4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Key to Hot Work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C0" w:rsidRDefault="000A4FC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F54"/>
    <w:multiLevelType w:val="hybridMultilevel"/>
    <w:tmpl w:val="46742490"/>
    <w:lvl w:ilvl="0" w:tplc="2E54A73A">
      <w:start w:val="1"/>
      <w:numFmt w:val="decimal"/>
      <w:lvlText w:val="%1."/>
      <w:lvlJc w:val="left"/>
      <w:pPr>
        <w:ind w:left="524" w:hanging="360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020A760C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0C1AB32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048A9BF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C6D4288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5" w:tplc="D6E0D8A0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6" w:tplc="F756394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B55614B4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832E210A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</w:abstractNum>
  <w:abstractNum w:abstractNumId="1" w15:restartNumberingAfterBreak="0">
    <w:nsid w:val="78842E72"/>
    <w:multiLevelType w:val="hybridMultilevel"/>
    <w:tmpl w:val="F05A3402"/>
    <w:lvl w:ilvl="0" w:tplc="BCFCBEC6">
      <w:start w:val="1"/>
      <w:numFmt w:val="upperLetter"/>
      <w:lvlText w:val="%1."/>
      <w:lvlJc w:val="left"/>
      <w:pPr>
        <w:ind w:left="418" w:hanging="254"/>
        <w:jc w:val="left"/>
      </w:pPr>
      <w:rPr>
        <w:rFonts w:ascii="Arial" w:eastAsia="Arial" w:hAnsi="Arial" w:hint="default"/>
        <w:b/>
        <w:bCs/>
        <w:spacing w:val="-7"/>
        <w:w w:val="100"/>
        <w:sz w:val="20"/>
        <w:szCs w:val="20"/>
      </w:rPr>
    </w:lvl>
    <w:lvl w:ilvl="1" w:tplc="3D50A7F4">
      <w:start w:val="1"/>
      <w:numFmt w:val="decimal"/>
      <w:lvlText w:val="%2."/>
      <w:lvlJc w:val="left"/>
      <w:pPr>
        <w:ind w:left="524" w:hanging="360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2" w:tplc="CD4209E0">
      <w:start w:val="1"/>
      <w:numFmt w:val="bullet"/>
      <w:lvlText w:val="•"/>
      <w:lvlJc w:val="left"/>
      <w:pPr>
        <w:ind w:left="382" w:hanging="360"/>
      </w:pPr>
      <w:rPr>
        <w:rFonts w:hint="default"/>
      </w:rPr>
    </w:lvl>
    <w:lvl w:ilvl="3" w:tplc="3CE8F948">
      <w:start w:val="1"/>
      <w:numFmt w:val="bullet"/>
      <w:lvlText w:val="•"/>
      <w:lvlJc w:val="left"/>
      <w:pPr>
        <w:ind w:left="244" w:hanging="360"/>
      </w:pPr>
      <w:rPr>
        <w:rFonts w:hint="default"/>
      </w:rPr>
    </w:lvl>
    <w:lvl w:ilvl="4" w:tplc="FD425514">
      <w:start w:val="1"/>
      <w:numFmt w:val="bullet"/>
      <w:lvlText w:val="•"/>
      <w:lvlJc w:val="left"/>
      <w:pPr>
        <w:ind w:left="106" w:hanging="360"/>
      </w:pPr>
      <w:rPr>
        <w:rFonts w:hint="default"/>
      </w:rPr>
    </w:lvl>
    <w:lvl w:ilvl="5" w:tplc="6DFA739A">
      <w:start w:val="1"/>
      <w:numFmt w:val="bullet"/>
      <w:lvlText w:val="•"/>
      <w:lvlJc w:val="left"/>
      <w:pPr>
        <w:ind w:left="-31" w:hanging="360"/>
      </w:pPr>
      <w:rPr>
        <w:rFonts w:hint="default"/>
      </w:rPr>
    </w:lvl>
    <w:lvl w:ilvl="6" w:tplc="4C688ED8">
      <w:start w:val="1"/>
      <w:numFmt w:val="bullet"/>
      <w:lvlText w:val="•"/>
      <w:lvlJc w:val="left"/>
      <w:pPr>
        <w:ind w:left="-169" w:hanging="360"/>
      </w:pPr>
      <w:rPr>
        <w:rFonts w:hint="default"/>
      </w:rPr>
    </w:lvl>
    <w:lvl w:ilvl="7" w:tplc="6D9E9E52">
      <w:start w:val="1"/>
      <w:numFmt w:val="bullet"/>
      <w:lvlText w:val="•"/>
      <w:lvlJc w:val="left"/>
      <w:pPr>
        <w:ind w:left="-307" w:hanging="360"/>
      </w:pPr>
      <w:rPr>
        <w:rFonts w:hint="default"/>
      </w:rPr>
    </w:lvl>
    <w:lvl w:ilvl="8" w:tplc="4E3CDAF8">
      <w:start w:val="1"/>
      <w:numFmt w:val="bullet"/>
      <w:lvlText w:val="•"/>
      <w:lvlJc w:val="left"/>
      <w:pPr>
        <w:ind w:left="-4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C0"/>
    <w:rsid w:val="000A4FC0"/>
    <w:rsid w:val="002E2DAE"/>
    <w:rsid w:val="00442D1D"/>
    <w:rsid w:val="006B3E40"/>
    <w:rsid w:val="00B67BD1"/>
    <w:rsid w:val="00E15A5E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57E31BF-2075-492D-BC0E-7116A64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80" w:hanging="31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FC"/>
  </w:style>
  <w:style w:type="paragraph" w:styleId="Footer">
    <w:name w:val="footer"/>
    <w:basedOn w:val="Normal"/>
    <w:link w:val="FooterChar"/>
    <w:uiPriority w:val="99"/>
    <w:unhideWhenUsed/>
    <w:rsid w:val="00FF1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Welding, Cutting &amp; Hot Work Construction Operations [DOC]</vt:lpstr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Welding, Cutting &amp; Hot Work Construction Operations [DOC]</dc:title>
  <dc:creator/>
  <cp:lastModifiedBy>Knight, Bryan</cp:lastModifiedBy>
  <cp:revision>5</cp:revision>
  <dcterms:created xsi:type="dcterms:W3CDTF">2018-05-24T14:10:00Z</dcterms:created>
  <dcterms:modified xsi:type="dcterms:W3CDTF">2018-10-10T14:52:00Z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2018-05-24T00:00:00Z</vt:filetime>
  </property>
</Properties>
</file>